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E6A4" w14:textId="77777777" w:rsidR="001E45A3" w:rsidRDefault="001E45A3" w:rsidP="001E45A3">
      <w:pPr>
        <w:spacing w:after="0"/>
      </w:pPr>
      <w:r w:rsidRPr="001E45A3">
        <w:rPr>
          <w:b/>
          <w:bCs/>
        </w:rPr>
        <w:t>L’urgence sanitaire est toujours en vigueur</w:t>
      </w:r>
      <w:r>
        <w:t>. Compte tenu de la circulation du virus, les décisions du 15 décembre restent en vigueur. Le couvre-feu mis en place de 20h00 à 6h00 et à partir de 18h selon les départements doit être respecter pour l’ensemble des activités. Il conviendra de respecter les mesures sanitaires imposées par le décret n°2020-1310 du 29 octobre 2020 modifié et consolidé par les différents textes, et les recommandations édictées ci-dessous qui en reprennent les termes</w:t>
      </w:r>
    </w:p>
    <w:p w14:paraId="07E050A9" w14:textId="2D1FB23F" w:rsidR="001E45A3" w:rsidRDefault="001E45A3" w:rsidP="001E45A3">
      <w:pPr>
        <w:spacing w:after="0"/>
      </w:pPr>
      <w:r w:rsidRPr="001E45A3">
        <w:rPr>
          <w:b/>
          <w:bCs/>
        </w:rPr>
        <w:t>Il appartient aussi à chacun d’avoir un comportement responsable</w:t>
      </w:r>
      <w:r>
        <w:t xml:space="preserve"> indispensable pour éviter toute contagion, protéger les plus vulnérables et ainsi faire lutter contre la pandémie.</w:t>
      </w:r>
    </w:p>
    <w:p w14:paraId="08C901AA" w14:textId="77777777" w:rsidR="001E45A3" w:rsidRDefault="001E45A3" w:rsidP="001E45A3">
      <w:pPr>
        <w:spacing w:after="0"/>
      </w:pPr>
    </w:p>
    <w:p w14:paraId="5F30A5F5" w14:textId="307B5E60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</w:t>
      </w:r>
      <w:r w:rsidRPr="001E45A3">
        <w:rPr>
          <w:b/>
          <w:bCs/>
        </w:rPr>
        <w:t>La pratique en club</w:t>
      </w:r>
      <w:r>
        <w:t xml:space="preserve">, organisée dans le cadres des activités planifiées et habituelles de celui-ci est autorisée. Elle se déroule </w:t>
      </w:r>
      <w:r w:rsidRPr="001E45A3">
        <w:rPr>
          <w:b/>
          <w:bCs/>
        </w:rPr>
        <w:t>sous la responsabilité du président</w:t>
      </w:r>
      <w:r>
        <w:t xml:space="preserve"> ;</w:t>
      </w:r>
    </w:p>
    <w:p w14:paraId="6CB864BF" w14:textId="616DED8E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Les groupes doivent être constitués uniquement de membres du club et restent limités à 6 personnes ; </w:t>
      </w:r>
    </w:p>
    <w:p w14:paraId="1D45A277" w14:textId="7439E94F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La pratique sportive doit se faire dans le respect des horaires du couvre-feu (20h – 6h ou 18h – 6h00 selon les départements) ; </w:t>
      </w:r>
    </w:p>
    <w:p w14:paraId="1A10091A" w14:textId="77777777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Tout contact rapproché tel que rouler à deux de front est à proscrire, sauf en cas de dépassement ; o La pratique du tandem valide doit se limiter aux membres d’un même foyer, sauf pour les PSH ; </w:t>
      </w:r>
    </w:p>
    <w:p w14:paraId="3F884FD9" w14:textId="77777777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</w:t>
      </w:r>
      <w:r w:rsidRPr="001E45A3">
        <w:rPr>
          <w:b/>
          <w:bCs/>
        </w:rPr>
        <w:t>Le port du masque</w:t>
      </w:r>
      <w:r>
        <w:t xml:space="preserve"> n’est pas </w:t>
      </w:r>
      <w:r w:rsidRPr="001E45A3">
        <w:rPr>
          <w:b/>
          <w:bCs/>
        </w:rPr>
        <w:t>obligatoire</w:t>
      </w:r>
      <w:r>
        <w:t xml:space="preserve"> lors de la pratique du vélo. Seulement </w:t>
      </w:r>
      <w:r w:rsidRPr="001E45A3">
        <w:rPr>
          <w:b/>
          <w:bCs/>
        </w:rPr>
        <w:t>lors des arrêts autres que ceux imposés par le code de la route</w:t>
      </w:r>
      <w:r>
        <w:t xml:space="preserve"> ; </w:t>
      </w:r>
    </w:p>
    <w:p w14:paraId="42CEE7BB" w14:textId="78FDE6B3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Le pratiquant doit disposer de matériel personnel (vélo et casque) ;</w:t>
      </w:r>
    </w:p>
    <w:p w14:paraId="29E95C70" w14:textId="513F4178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En cas de prêt ou de location de matériel (vélo et casque) par une structure ou autre, celui-ci doit être désinfecté avec un produit respectant la norme NF14476 lors de la remise de celui-ci ; </w:t>
      </w:r>
    </w:p>
    <w:p w14:paraId="2C394F34" w14:textId="77777777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Tout matériel et autres équipements utiles à la pratique (outillage, carte, GPS etc…) doivent avoir un usage par son seul propriétaire ;</w:t>
      </w:r>
    </w:p>
    <w:p w14:paraId="7B01F639" w14:textId="02BF6D1E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Il est fortement conseillé d’utiliser l’application « </w:t>
      </w:r>
      <w:proofErr w:type="spellStart"/>
      <w:r>
        <w:t>TousAntiCovid</w:t>
      </w:r>
      <w:proofErr w:type="spellEnd"/>
      <w:r>
        <w:t xml:space="preserve"> », afin d’identifier rapidement les potentiels cas contacts ; </w:t>
      </w:r>
    </w:p>
    <w:p w14:paraId="177E1E77" w14:textId="04C9C72F" w:rsidR="001E45A3" w:rsidRDefault="001E45A3" w:rsidP="001E45A3">
      <w:pPr>
        <w:spacing w:after="0"/>
      </w:pPr>
      <w:r>
        <w:t xml:space="preserve">o </w:t>
      </w:r>
      <w:r w:rsidRPr="001E45A3">
        <w:rPr>
          <w:b/>
          <w:bCs/>
        </w:rPr>
        <w:t>Avoir un masque et un mini flacon de gel hydroalcoolique avec soi en cas de besoin</w:t>
      </w:r>
      <w:r>
        <w:t xml:space="preserve"> </w:t>
      </w:r>
    </w:p>
    <w:p w14:paraId="71359DE9" w14:textId="77777777" w:rsidR="001E45A3" w:rsidRDefault="001E45A3" w:rsidP="001E45A3">
      <w:pPr>
        <w:spacing w:after="0"/>
      </w:pPr>
    </w:p>
    <w:p w14:paraId="35A144A7" w14:textId="30F7E0E4" w:rsidR="001E45A3" w:rsidRDefault="001E45A3" w:rsidP="001E45A3">
      <w:pPr>
        <w:spacing w:after="0"/>
      </w:pPr>
      <w:r>
        <w:t xml:space="preserve">Toute personne (licencié ou non) est libre de pratiquer en dehors d’un club (appelée pratique </w:t>
      </w:r>
      <w:proofErr w:type="spellStart"/>
      <w:r>
        <w:t>auto-organisée</w:t>
      </w:r>
      <w:proofErr w:type="spellEnd"/>
      <w:r>
        <w:t xml:space="preserve">) elle doit respecter : </w:t>
      </w:r>
    </w:p>
    <w:p w14:paraId="2F65EEDC" w14:textId="77777777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Les horaires du couvre-feu </w:t>
      </w:r>
    </w:p>
    <w:p w14:paraId="7A6B99A2" w14:textId="34189DAE" w:rsidR="001E45A3" w:rsidRDefault="001E45A3" w:rsidP="001E45A3">
      <w:pPr>
        <w:spacing w:after="0"/>
      </w:pPr>
      <w:proofErr w:type="gramStart"/>
      <w:r>
        <w:t>o</w:t>
      </w:r>
      <w:proofErr w:type="gramEnd"/>
      <w:r>
        <w:t xml:space="preserve"> L’interdiction de rouler à plus de 6 personnes avec la distanciation de 2m </w:t>
      </w:r>
    </w:p>
    <w:p w14:paraId="3998DC0E" w14:textId="06D37CE9" w:rsidR="004A278C" w:rsidRDefault="001E45A3" w:rsidP="001E45A3">
      <w:pPr>
        <w:spacing w:after="0"/>
      </w:pPr>
      <w:proofErr w:type="gramStart"/>
      <w:r>
        <w:t>o</w:t>
      </w:r>
      <w:proofErr w:type="gramEnd"/>
      <w:r>
        <w:t xml:space="preserve"> Respecter les gestes barrières</w:t>
      </w:r>
    </w:p>
    <w:sectPr w:rsidR="004A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A3"/>
    <w:rsid w:val="00026D24"/>
    <w:rsid w:val="001E45A3"/>
    <w:rsid w:val="004A278C"/>
    <w:rsid w:val="00F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3F21"/>
  <w15:chartTrackingRefBased/>
  <w15:docId w15:val="{069A0AA8-EF7F-4BFA-8857-E827CF4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CLAVEYROLAT</dc:creator>
  <cp:keywords/>
  <dc:description/>
  <cp:lastModifiedBy>BRUNO CLAVEYROLAT</cp:lastModifiedBy>
  <cp:revision>1</cp:revision>
  <dcterms:created xsi:type="dcterms:W3CDTF">2021-02-17T18:49:00Z</dcterms:created>
  <dcterms:modified xsi:type="dcterms:W3CDTF">2021-02-17T18:58:00Z</dcterms:modified>
</cp:coreProperties>
</file>